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微机控制电子压力试验机设备邀请招标公告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因设备更新需要，需购置</w:t>
      </w:r>
      <w:r>
        <w:rPr>
          <w:rFonts w:ascii="仿宋" w:hAnsi="仿宋" w:eastAsia="仿宋"/>
          <w:sz w:val="24"/>
        </w:rPr>
        <w:t>1</w:t>
      </w:r>
      <w:r>
        <w:rPr>
          <w:rFonts w:hint="eastAsia" w:ascii="仿宋" w:hAnsi="仿宋" w:eastAsia="仿宋"/>
          <w:sz w:val="24"/>
        </w:rPr>
        <w:t>台微机控制电子压力试验机设备。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：微机控制电子压力试验机设备采购项目</w:t>
      </w:r>
    </w:p>
    <w:p>
      <w:pPr>
        <w:spacing w:line="360" w:lineRule="auto"/>
        <w:ind w:firstLine="482" w:firstLineChars="200"/>
        <w:contextualSpacing/>
        <w:rPr>
          <w:rFonts w:hint="eastAsia" w:ascii="仿宋" w:hAnsi="仿宋" w:eastAsia="宋体"/>
          <w:b/>
          <w:sz w:val="24"/>
          <w:lang w:val="en-US" w:eastAsia="zh-CN"/>
        </w:rPr>
      </w:pPr>
      <w:r>
        <w:rPr>
          <w:rFonts w:ascii="仿宋" w:hAnsi="仿宋" w:eastAsia="仿宋"/>
          <w:b/>
          <w:sz w:val="24"/>
        </w:rPr>
        <w:t>2</w:t>
      </w:r>
      <w:r>
        <w:rPr>
          <w:rFonts w:hint="eastAsia" w:ascii="仿宋" w:hAnsi="仿宋" w:eastAsia="仿宋"/>
          <w:b/>
          <w:sz w:val="24"/>
        </w:rPr>
        <w:t>、项目编号：</w:t>
      </w:r>
      <w:r>
        <w:rPr>
          <w:rFonts w:hint="eastAsia"/>
          <w:sz w:val="24"/>
        </w:rPr>
        <w:t>CTC-2023iTJ0</w:t>
      </w:r>
      <w:r>
        <w:rPr>
          <w:rFonts w:hint="eastAsia"/>
          <w:sz w:val="24"/>
          <w:lang w:val="en-US" w:eastAsia="zh-CN"/>
        </w:rPr>
        <w:t>4</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微机控制电子压力试验机</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vAlign w:val="center"/>
          </w:tcPr>
          <w:p>
            <w:pPr>
              <w:jc w:val="center"/>
              <w:rPr>
                <w:szCs w:val="21"/>
              </w:rPr>
            </w:pPr>
            <w:r>
              <w:rPr>
                <w:rFonts w:hint="eastAsia"/>
                <w:szCs w:val="21"/>
              </w:rPr>
              <w:t>最大试验力：3</w:t>
            </w:r>
            <w:r>
              <w:rPr>
                <w:szCs w:val="21"/>
              </w:rPr>
              <w:t>00KN</w:t>
            </w:r>
            <w:r>
              <w:rPr>
                <w:rFonts w:hint="eastAsia"/>
                <w:szCs w:val="21"/>
              </w:rPr>
              <w:t>；</w:t>
            </w:r>
          </w:p>
          <w:p>
            <w:pPr>
              <w:spacing w:line="360" w:lineRule="auto"/>
              <w:contextualSpacing/>
              <w:jc w:val="center"/>
              <w:rPr>
                <w:rFonts w:ascii="仿宋" w:hAnsi="仿宋" w:eastAsia="仿宋"/>
                <w:b/>
                <w:sz w:val="24"/>
              </w:rPr>
            </w:pPr>
            <w:r>
              <w:rPr>
                <w:rFonts w:hint="eastAsia"/>
                <w:szCs w:val="21"/>
              </w:rPr>
              <w:t>准确度等级：1级；试验力测量范围：满量程的0</w:t>
            </w:r>
            <w:r>
              <w:rPr>
                <w:szCs w:val="21"/>
              </w:rPr>
              <w:t>.2%</w:t>
            </w:r>
            <w:r>
              <w:rPr>
                <w:rFonts w:hint="eastAsia"/>
                <w:szCs w:val="21"/>
              </w:rPr>
              <w:t>～1</w:t>
            </w:r>
            <w:r>
              <w:rPr>
                <w:szCs w:val="21"/>
              </w:rPr>
              <w:t>00%</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采购单位：中国国检测试控股集团股份有限公司第一检验认证院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采购单位地址：北京市朝阳区管庄东里1号建材院检验认证大楼</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采购单位联系方式：祝海龙</w:t>
      </w:r>
      <w:r>
        <w:rPr>
          <w:rFonts w:ascii="仿宋" w:hAnsi="仿宋" w:eastAsia="仿宋"/>
          <w:sz w:val="24"/>
        </w:rPr>
        <w:t>13381182359/</w:t>
      </w:r>
      <w:r>
        <w:rPr>
          <w:rFonts w:hint="eastAsia" w:ascii="仿宋" w:hAnsi="仿宋" w:eastAsia="仿宋"/>
          <w:sz w:val="24"/>
        </w:rPr>
        <w:t>李赫1</w:t>
      </w:r>
      <w:r>
        <w:rPr>
          <w:rFonts w:ascii="仿宋" w:hAnsi="仿宋" w:eastAsia="仿宋"/>
          <w:sz w:val="24"/>
        </w:rPr>
        <w:t>3311200337</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w:t>
      </w:r>
      <w:r>
        <w:rPr>
          <w:rFonts w:ascii="仿宋" w:hAnsi="仿宋" w:eastAsia="仿宋"/>
          <w:sz w:val="24"/>
        </w:rPr>
        <w:t xml:space="preserve"> </w:t>
      </w:r>
      <w:r>
        <w:rPr>
          <w:rFonts w:hint="eastAsia" w:ascii="仿宋" w:hAnsi="仿宋" w:eastAsia="仿宋"/>
          <w:sz w:val="24"/>
          <w:lang w:val="en-US" w:eastAsia="zh-CN"/>
        </w:rPr>
        <w:t>12</w:t>
      </w:r>
      <w:r>
        <w:rPr>
          <w:rFonts w:hint="eastAsia" w:ascii="仿宋" w:hAnsi="仿宋" w:eastAsia="仿宋"/>
          <w:sz w:val="24"/>
        </w:rPr>
        <w:t>月</w:t>
      </w:r>
      <w:r>
        <w:rPr>
          <w:rFonts w:hint="eastAsia" w:ascii="仿宋" w:hAnsi="仿宋" w:eastAsia="仿宋"/>
          <w:sz w:val="24"/>
          <w:lang w:val="en-US" w:eastAsia="zh-CN"/>
        </w:rPr>
        <w:t>25</w:t>
      </w:r>
      <w:r>
        <w:rPr>
          <w:rFonts w:ascii="仿宋" w:hAnsi="仿宋" w:eastAsia="仿宋"/>
          <w:sz w:val="24"/>
        </w:rPr>
        <w:t xml:space="preserve"> </w:t>
      </w:r>
      <w:r>
        <w:rPr>
          <w:rFonts w:hint="eastAsia" w:ascii="仿宋" w:hAnsi="仿宋" w:eastAsia="仿宋"/>
          <w:sz w:val="24"/>
        </w:rPr>
        <w:t>日至202</w:t>
      </w:r>
      <w:r>
        <w:rPr>
          <w:rFonts w:hint="eastAsia" w:ascii="仿宋" w:hAnsi="仿宋" w:eastAsia="仿宋"/>
          <w:sz w:val="24"/>
          <w:lang w:val="en-US" w:eastAsia="zh-CN"/>
        </w:rPr>
        <w:t>4</w:t>
      </w:r>
      <w:r>
        <w:rPr>
          <w:rFonts w:hint="eastAsia" w:ascii="仿宋" w:hAnsi="仿宋" w:eastAsia="仿宋"/>
          <w:sz w:val="24"/>
        </w:rPr>
        <w:t>年</w:t>
      </w:r>
      <w:r>
        <w:rPr>
          <w:rFonts w:hint="eastAsia" w:ascii="仿宋" w:hAnsi="仿宋" w:eastAsia="仿宋"/>
          <w:sz w:val="24"/>
          <w:lang w:val="en-US" w:eastAsia="zh-CN"/>
        </w:rPr>
        <w:t>1</w:t>
      </w:r>
      <w:r>
        <w:rPr>
          <w:rFonts w:ascii="仿宋" w:hAnsi="仿宋" w:eastAsia="仿宋"/>
          <w:sz w:val="24"/>
        </w:rPr>
        <w:t xml:space="preserve"> </w:t>
      </w:r>
      <w:r>
        <w:rPr>
          <w:rFonts w:hint="eastAsia" w:ascii="仿宋" w:hAnsi="仿宋" w:eastAsia="仿宋"/>
          <w:sz w:val="24"/>
        </w:rPr>
        <w:t>月</w:t>
      </w:r>
      <w:r>
        <w:rPr>
          <w:rFonts w:ascii="仿宋" w:hAnsi="仿宋" w:eastAsia="仿宋"/>
          <w:sz w:val="24"/>
        </w:rPr>
        <w:t xml:space="preserve"> </w:t>
      </w:r>
      <w:r>
        <w:rPr>
          <w:rFonts w:hint="eastAsia" w:ascii="仿宋" w:hAnsi="仿宋" w:eastAsia="仿宋"/>
          <w:sz w:val="24"/>
          <w:lang w:val="en-US" w:eastAsia="zh-CN"/>
        </w:rPr>
        <w:t>2</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hint="eastAsia" w:ascii="仿宋" w:hAnsi="仿宋" w:eastAsia="仿宋"/>
          <w:sz w:val="24"/>
          <w:lang w:val="en-US" w:eastAsia="zh-CN"/>
        </w:rPr>
        <w:t>12</w:t>
      </w:r>
      <w:r>
        <w:rPr>
          <w:rFonts w:ascii="仿宋" w:hAnsi="仿宋" w:eastAsia="仿宋"/>
          <w:sz w:val="24"/>
        </w:rPr>
        <w:t xml:space="preserve"> </w:t>
      </w:r>
      <w:r>
        <w:rPr>
          <w:rFonts w:hint="eastAsia" w:ascii="仿宋" w:hAnsi="仿宋" w:eastAsia="仿宋"/>
          <w:sz w:val="24"/>
        </w:rPr>
        <w:t>月至20</w:t>
      </w:r>
      <w:r>
        <w:rPr>
          <w:rFonts w:ascii="仿宋" w:hAnsi="仿宋" w:eastAsia="仿宋"/>
          <w:sz w:val="24"/>
        </w:rPr>
        <w:t>2</w:t>
      </w:r>
      <w:r>
        <w:rPr>
          <w:rFonts w:hint="eastAsia" w:ascii="仿宋" w:hAnsi="仿宋" w:eastAsia="仿宋"/>
          <w:sz w:val="24"/>
        </w:rPr>
        <w:t>3年</w:t>
      </w:r>
      <w:r>
        <w:rPr>
          <w:rFonts w:hint="eastAsia" w:ascii="仿宋" w:hAnsi="仿宋" w:eastAsia="仿宋"/>
          <w:sz w:val="24"/>
          <w:lang w:val="en-US" w:eastAsia="zh-CN"/>
        </w:rPr>
        <w:t>12</w:t>
      </w:r>
      <w:r>
        <w:rPr>
          <w:rFonts w:ascii="仿宋" w:hAnsi="仿宋" w:eastAsia="仿宋"/>
          <w:sz w:val="24"/>
        </w:rPr>
        <w:t xml:space="preserve"> </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1</w:t>
      </w:r>
      <w:r>
        <w:rPr>
          <w:rFonts w:hint="eastAsia" w:ascii="仿宋" w:hAnsi="仿宋" w:eastAsia="仿宋"/>
          <w:sz w:val="24"/>
        </w:rPr>
        <w:t>月</w:t>
      </w:r>
      <w:r>
        <w:rPr>
          <w:rFonts w:hint="eastAsia" w:ascii="仿宋" w:hAnsi="仿宋" w:eastAsia="仿宋"/>
          <w:sz w:val="24"/>
          <w:lang w:val="en-US" w:eastAsia="zh-CN"/>
        </w:rPr>
        <w:t>14</w:t>
      </w:r>
      <w:r>
        <w:rPr>
          <w:rFonts w:ascii="仿宋" w:hAnsi="仿宋" w:eastAsia="仿宋"/>
          <w:sz w:val="24"/>
        </w:rPr>
        <w:t xml:space="preserve"> </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4</w:t>
      </w:r>
      <w:r>
        <w:rPr>
          <w:rFonts w:ascii="仿宋" w:hAnsi="仿宋" w:eastAsia="仿宋"/>
          <w:sz w:val="24"/>
        </w:rPr>
        <w:t>年</w:t>
      </w:r>
      <w:r>
        <w:rPr>
          <w:rFonts w:hint="eastAsia" w:ascii="仿宋" w:hAnsi="仿宋" w:eastAsia="仿宋"/>
          <w:sz w:val="24"/>
          <w:lang w:val="en-US" w:eastAsia="zh-CN"/>
        </w:rPr>
        <w:t>1</w:t>
      </w:r>
      <w:r>
        <w:rPr>
          <w:rFonts w:ascii="仿宋" w:hAnsi="仿宋" w:eastAsia="仿宋"/>
          <w:sz w:val="24"/>
        </w:rPr>
        <w:t xml:space="preserve"> 月</w:t>
      </w:r>
      <w:r>
        <w:rPr>
          <w:rFonts w:hint="eastAsia" w:ascii="仿宋" w:hAnsi="仿宋" w:eastAsia="仿宋"/>
          <w:sz w:val="24"/>
          <w:lang w:val="en-US" w:eastAsia="zh-CN"/>
        </w:rPr>
        <w:t>15</w:t>
      </w:r>
      <w:bookmarkStart w:id="1" w:name="_GoBack"/>
      <w:bookmarkEnd w:id="1"/>
      <w:r>
        <w:rPr>
          <w:rFonts w:ascii="仿宋" w:hAnsi="仿宋" w:eastAsia="仿宋"/>
          <w:sz w:val="24"/>
        </w:rPr>
        <w:t xml:space="preserve"> 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16620"/>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068C4"/>
    <w:rsid w:val="00B156FC"/>
    <w:rsid w:val="00B650DD"/>
    <w:rsid w:val="00B769E6"/>
    <w:rsid w:val="00B971CB"/>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15984"/>
    <w:rsid w:val="00F83EDC"/>
    <w:rsid w:val="00F922EB"/>
    <w:rsid w:val="00FD5483"/>
    <w:rsid w:val="20D060DE"/>
    <w:rsid w:val="221A0E46"/>
    <w:rsid w:val="241E6C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2591B-D0F7-41A6-871A-E1803723B48D}">
  <ds:schemaRefs/>
</ds:datastoreItem>
</file>

<file path=docProps/app.xml><?xml version="1.0" encoding="utf-8"?>
<Properties xmlns="http://schemas.openxmlformats.org/officeDocument/2006/extended-properties" xmlns:vt="http://schemas.openxmlformats.org/officeDocument/2006/docPropsVTypes">
  <Template>Normal</Template>
  <Pages>4</Pages>
  <Words>316</Words>
  <Characters>1806</Characters>
  <Lines>15</Lines>
  <Paragraphs>4</Paragraphs>
  <TotalTime>2</TotalTime>
  <ScaleCrop>false</ScaleCrop>
  <LinksUpToDate>false</LinksUpToDate>
  <CharactersWithSpaces>2118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2023-12-25T06:41:10Z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BFF75E98ACFC4B4A9BDB9124E6695758_13</vt:lpwstr>
  </property>
</Properties>
</file>